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15" w:rsidRDefault="00CC1115" w:rsidP="00CC11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115" w:rsidRDefault="00CC1115" w:rsidP="00CC11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Станция «У</w:t>
      </w:r>
      <w:r w:rsidRPr="005C62C4">
        <w:rPr>
          <w:rFonts w:ascii="Times New Roman" w:hAnsi="Times New Roman" w:cs="Times New Roman"/>
          <w:b/>
          <w:sz w:val="24"/>
          <w:szCs w:val="24"/>
          <w:u w:val="single"/>
        </w:rPr>
        <w:t>читель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 для   Группы 2 и Группы 3.</w:t>
      </w:r>
    </w:p>
    <w:p w:rsidR="00CC1115" w:rsidRPr="00D27FAE" w:rsidRDefault="00CC1115" w:rsidP="00CC11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27FAE">
        <w:rPr>
          <w:rFonts w:ascii="Times New Roman" w:hAnsi="Times New Roman" w:cs="Times New Roman"/>
          <w:b/>
          <w:i/>
          <w:sz w:val="24"/>
          <w:szCs w:val="24"/>
        </w:rPr>
        <w:t>Беседа по вопросам:</w:t>
      </w:r>
    </w:p>
    <w:p w:rsidR="00CC1115" w:rsidRPr="009578A5" w:rsidRDefault="00CC1115" w:rsidP="00CC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8A5">
        <w:rPr>
          <w:rFonts w:ascii="Times New Roman" w:hAnsi="Times New Roman" w:cs="Times New Roman"/>
          <w:sz w:val="24"/>
          <w:szCs w:val="24"/>
        </w:rPr>
        <w:t>Как записывают в буквенном виде распре</w:t>
      </w:r>
      <w:r>
        <w:rPr>
          <w:rFonts w:ascii="Times New Roman" w:hAnsi="Times New Roman" w:cs="Times New Roman"/>
          <w:sz w:val="24"/>
          <w:szCs w:val="24"/>
        </w:rPr>
        <w:t>делительное свойство умножения?</w:t>
      </w:r>
      <w:r w:rsidRPr="009578A5">
        <w:rPr>
          <w:rFonts w:ascii="Times New Roman" w:hAnsi="Times New Roman" w:cs="Times New Roman"/>
          <w:sz w:val="24"/>
          <w:szCs w:val="24"/>
        </w:rPr>
        <w:t xml:space="preserve"> Запишите его в тетради.</w:t>
      </w:r>
    </w:p>
    <w:p w:rsidR="00CC1115" w:rsidRDefault="00CC1115" w:rsidP="00CC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правило раскрытия скобок, перед которыми стоит знак «</w:t>
      </w:r>
      <w:proofErr w:type="gramStart"/>
      <w:r>
        <w:rPr>
          <w:rFonts w:ascii="Times New Roman" w:hAnsi="Times New Roman" w:cs="Times New Roman"/>
          <w:sz w:val="24"/>
          <w:szCs w:val="24"/>
        </w:rPr>
        <w:t>- «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C1115" w:rsidRDefault="00CC1115" w:rsidP="00CC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правило раскрытия скобок, перед которыми стоит знак «+»?</w:t>
      </w:r>
    </w:p>
    <w:p w:rsidR="00CC1115" w:rsidRDefault="00CC1115" w:rsidP="00CC11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задание:</w:t>
      </w:r>
    </w:p>
    <w:tbl>
      <w:tblPr>
        <w:tblStyle w:val="a4"/>
        <w:tblW w:w="9781" w:type="dxa"/>
        <w:tblInd w:w="-34" w:type="dxa"/>
        <w:tblLook w:val="04A0"/>
      </w:tblPr>
      <w:tblGrid>
        <w:gridCol w:w="4962"/>
        <w:gridCol w:w="4819"/>
      </w:tblGrid>
      <w:tr w:rsidR="00CC1115" w:rsidTr="00D42BFA">
        <w:tc>
          <w:tcPr>
            <w:tcW w:w="4962" w:type="dxa"/>
          </w:tcPr>
          <w:p w:rsidR="00CC1115" w:rsidRPr="008603B2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1вариант</w:t>
            </w:r>
          </w:p>
        </w:tc>
        <w:tc>
          <w:tcPr>
            <w:tcW w:w="4819" w:type="dxa"/>
          </w:tcPr>
          <w:p w:rsidR="00CC1115" w:rsidRPr="008603B2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CC1115" w:rsidTr="00D42BFA">
        <w:tc>
          <w:tcPr>
            <w:tcW w:w="4962" w:type="dxa"/>
          </w:tcPr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781050"/>
                  <wp:effectExtent l="19050" t="0" r="0" b="0"/>
                  <wp:docPr id="3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866775"/>
                  <wp:effectExtent l="19050" t="0" r="0" b="0"/>
                  <wp:docPr id="4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115" w:rsidTr="00D42BFA">
        <w:tc>
          <w:tcPr>
            <w:tcW w:w="4962" w:type="dxa"/>
          </w:tcPr>
          <w:p w:rsidR="00CC1115" w:rsidRPr="002B0000" w:rsidRDefault="00CC1115" w:rsidP="00D42B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 </w:t>
            </w:r>
            <w:r w:rsidRPr="002B0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Расскройте скобки и найдите значение выражения:</w:t>
            </w:r>
          </w:p>
          <w:p w:rsidR="00CC1115" w:rsidRDefault="00CC1115" w:rsidP="00D42BFA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84853"/>
                  <wp:effectExtent l="19050" t="0" r="9525" b="0"/>
                  <wp:docPr id="5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4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Расскройте скобки и найдите значение выражения:</w:t>
            </w:r>
          </w:p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0975"/>
                  <wp:effectExtent l="19050" t="0" r="0" b="0"/>
                  <wp:docPr id="5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115" w:rsidTr="00D42BFA">
        <w:tc>
          <w:tcPr>
            <w:tcW w:w="4962" w:type="dxa"/>
          </w:tcPr>
          <w:p w:rsidR="00CC1115" w:rsidRDefault="00CC1115" w:rsidP="00D42BF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553BB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CC1115" w:rsidRDefault="00CC1115" w:rsidP="00D42BF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CC1115" w:rsidRDefault="00CC1115" w:rsidP="00D42BF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2б – за верно выполненое задание № 4. </w:t>
            </w:r>
          </w:p>
          <w:p w:rsidR="00CC1115" w:rsidRPr="006553BB" w:rsidRDefault="00CC1115" w:rsidP="00D42BF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  <w:tc>
          <w:tcPr>
            <w:tcW w:w="4819" w:type="dxa"/>
          </w:tcPr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3E2B3C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CC1115" w:rsidRDefault="00CC1115" w:rsidP="00D42BF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2б – за верно выполненое задание №4.</w:t>
            </w:r>
          </w:p>
          <w:p w:rsidR="00CC1115" w:rsidRPr="006553BB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</w:tr>
    </w:tbl>
    <w:p w:rsidR="00CC1115" w:rsidRDefault="00CC1115" w:rsidP="00CC1115">
      <w:pPr>
        <w:rPr>
          <w:rFonts w:ascii="Times New Roman" w:hAnsi="Times New Roman" w:cs="Times New Roman"/>
          <w:sz w:val="24"/>
          <w:szCs w:val="24"/>
        </w:rPr>
      </w:pPr>
    </w:p>
    <w:p w:rsidR="00CC1115" w:rsidRDefault="00CC1115" w:rsidP="00CC111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C1115" w:rsidRPr="00D27FAE" w:rsidRDefault="00CC1115" w:rsidP="00CC11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FAE">
        <w:rPr>
          <w:rFonts w:ascii="Times New Roman" w:hAnsi="Times New Roman" w:cs="Times New Roman"/>
          <w:i/>
          <w:iCs/>
          <w:sz w:val="24"/>
          <w:szCs w:val="24"/>
        </w:rPr>
        <w:t>Эталон для проверки:</w:t>
      </w:r>
    </w:p>
    <w:tbl>
      <w:tblPr>
        <w:tblStyle w:val="a4"/>
        <w:tblW w:w="0" w:type="auto"/>
        <w:tblInd w:w="-34" w:type="dxa"/>
        <w:tblLook w:val="04A0"/>
      </w:tblPr>
      <w:tblGrid>
        <w:gridCol w:w="4820"/>
        <w:gridCol w:w="4785"/>
      </w:tblGrid>
      <w:tr w:rsidR="00CC1115" w:rsidTr="00D42BFA">
        <w:tc>
          <w:tcPr>
            <w:tcW w:w="4820" w:type="dxa"/>
          </w:tcPr>
          <w:p w:rsidR="00CC1115" w:rsidRPr="00D27FAE" w:rsidRDefault="00CC1115" w:rsidP="00CC11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7F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вариант</w:t>
            </w:r>
          </w:p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C1115" w:rsidRPr="008E43D8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CC1115" w:rsidTr="00D42BFA">
        <w:tc>
          <w:tcPr>
            <w:tcW w:w="4820" w:type="dxa"/>
          </w:tcPr>
          <w:p w:rsidR="00CC1115" w:rsidRPr="00160BDF" w:rsidRDefault="00CC1115" w:rsidP="00CC11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2(х-7у+3z) = 2х - 14у + 6z    </w:t>
            </w:r>
          </w:p>
          <w:p w:rsidR="00CC1115" w:rsidRPr="00160BDF" w:rsidRDefault="00CC1115" w:rsidP="00D42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C1115" w:rsidRPr="008E43D8" w:rsidRDefault="00CC1115" w:rsidP="00D4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+ 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8с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- 24с</w:t>
            </w:r>
          </w:p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15" w:rsidTr="00D42BFA">
        <w:tc>
          <w:tcPr>
            <w:tcW w:w="4820" w:type="dxa"/>
          </w:tcPr>
          <w:p w:rsidR="00CC1115" w:rsidRPr="00160BDF" w:rsidRDefault="00CC1115" w:rsidP="00CC11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– 7(5-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= -35+7a+28b</w:t>
            </w:r>
          </w:p>
          <w:p w:rsidR="00CC1115" w:rsidRPr="00160BDF" w:rsidRDefault="00CC1115" w:rsidP="00D42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C1115" w:rsidRPr="008E43D8" w:rsidRDefault="00CC1115" w:rsidP="00D4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+ 3у - 4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proofErr w:type="gram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 – 12у +16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CC1115" w:rsidTr="00D42BFA">
        <w:tc>
          <w:tcPr>
            <w:tcW w:w="4820" w:type="dxa"/>
          </w:tcPr>
          <w:p w:rsidR="00CC1115" w:rsidRPr="00160BDF" w:rsidRDefault="00CC1115" w:rsidP="00D4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(c- 8d+6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(-1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= -1,2с + 9,6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-7,2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  <w:p w:rsidR="00CC1115" w:rsidRPr="00160BDF" w:rsidRDefault="00CC1115" w:rsidP="00D4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C1115" w:rsidRPr="0005727E" w:rsidRDefault="00CC1115" w:rsidP="00D4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– 5n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6k) 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- 1,4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+8,4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</w:p>
        </w:tc>
      </w:tr>
      <w:tr w:rsidR="00CC1115" w:rsidTr="00D42BFA">
        <w:tc>
          <w:tcPr>
            <w:tcW w:w="4820" w:type="dxa"/>
          </w:tcPr>
          <w:p w:rsidR="00CC1115" w:rsidRPr="00160BDF" w:rsidRDefault="00CC1115" w:rsidP="00D4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) 12,14 – (3,5 + 6,14)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=12,4 – 3,5 – 6,14 =</w:t>
            </w:r>
          </w:p>
          <w:p w:rsidR="00CC1115" w:rsidRPr="00160BDF" w:rsidRDefault="00CC1115" w:rsidP="00D4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(12,4 - 6,4) – 3,5 = 6 - 3,5 = 2,5</w:t>
            </w:r>
          </w:p>
        </w:tc>
        <w:tc>
          <w:tcPr>
            <w:tcW w:w="4785" w:type="dxa"/>
          </w:tcPr>
          <w:p w:rsidR="00CC1115" w:rsidRDefault="00CC1115" w:rsidP="00D42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2,67 – (8,04 – 7,33) =  2,67 – 8,04 +7,33=  (2,67 +7,33) – 8,04 =10 – 8,04 = 1,96</w:t>
            </w:r>
          </w:p>
        </w:tc>
      </w:tr>
    </w:tbl>
    <w:p w:rsidR="00CC1115" w:rsidRPr="00D27FAE" w:rsidRDefault="00CC1115" w:rsidP="00CC1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115" w:rsidRPr="00D27FAE" w:rsidRDefault="00CC1115" w:rsidP="00CC1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115" w:rsidRDefault="00CC1115" w:rsidP="00CC1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115" w:rsidRDefault="00CC1115" w:rsidP="00CC1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115" w:rsidRDefault="00CC1115" w:rsidP="00CC1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115" w:rsidRDefault="00CC1115" w:rsidP="00CC1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115" w:rsidRDefault="00CC1115" w:rsidP="00CC11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0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Станция «Учитель»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E00CC">
        <w:rPr>
          <w:rFonts w:ascii="Times New Roman" w:hAnsi="Times New Roman" w:cs="Times New Roman"/>
          <w:b/>
          <w:sz w:val="24"/>
          <w:szCs w:val="24"/>
        </w:rPr>
        <w:t>Группа</w:t>
      </w:r>
      <w:proofErr w:type="gramStart"/>
      <w:r w:rsidRPr="00EE00C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C1115" w:rsidRPr="00D461F9" w:rsidRDefault="00CC1115" w:rsidP="00CC1115">
      <w:pPr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bCs/>
          <w:sz w:val="24"/>
          <w:szCs w:val="24"/>
        </w:rPr>
        <w:t xml:space="preserve">На предыдущих  уроках </w:t>
      </w:r>
      <w:r w:rsidRPr="006711B7">
        <w:rPr>
          <w:rFonts w:ascii="Times New Roman" w:hAnsi="Times New Roman" w:cs="Times New Roman"/>
          <w:bCs/>
          <w:sz w:val="24"/>
          <w:szCs w:val="24"/>
        </w:rPr>
        <w:t>в</w:t>
      </w:r>
      <w:r w:rsidRPr="00D461F9">
        <w:rPr>
          <w:rFonts w:ascii="Times New Roman" w:hAnsi="Times New Roman" w:cs="Times New Roman"/>
          <w:bCs/>
          <w:sz w:val="24"/>
          <w:szCs w:val="24"/>
        </w:rPr>
        <w:t xml:space="preserve">ы учились применять переместительное и  сочетательное свойства  умножения. 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Сегодня  вы  будете  учиться при</w:t>
      </w:r>
      <w:r w:rsidRPr="00D461F9">
        <w:rPr>
          <w:rFonts w:ascii="Times New Roman" w:hAnsi="Times New Roman" w:cs="Times New Roman"/>
          <w:bCs/>
          <w:sz w:val="24"/>
          <w:szCs w:val="24"/>
        </w:rPr>
        <w:t>менять распр</w:t>
      </w:r>
      <w:r>
        <w:rPr>
          <w:rFonts w:ascii="Times New Roman" w:hAnsi="Times New Roman" w:cs="Times New Roman"/>
          <w:bCs/>
          <w:sz w:val="24"/>
          <w:szCs w:val="24"/>
        </w:rPr>
        <w:t>еделительное свойство умножения для раскрытия скобок.</w:t>
      </w:r>
    </w:p>
    <w:p w:rsidR="00CC1115" w:rsidRPr="00D461F9" w:rsidRDefault="00CC1115" w:rsidP="00CC1115">
      <w:pPr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bCs/>
          <w:sz w:val="24"/>
          <w:szCs w:val="24"/>
        </w:rPr>
        <w:t>Давайте вспомним, как  оно записывается на математическом языке.</w:t>
      </w:r>
    </w:p>
    <w:p w:rsidR="00CC1115" w:rsidRPr="006711B7" w:rsidRDefault="00CC1115" w:rsidP="00CC1115">
      <w:pPr>
        <w:pStyle w:val="a3"/>
        <w:numPr>
          <w:ilvl w:val="0"/>
          <w:numId w:val="6"/>
        </w:numPr>
        <w:tabs>
          <w:tab w:val="left" w:pos="2156"/>
          <w:tab w:val="left" w:pos="5040"/>
        </w:tabs>
        <w:rPr>
          <w:rFonts w:ascii="Times New Roman" w:hAnsi="Times New Roman" w:cs="Times New Roman"/>
          <w:iCs/>
          <w:sz w:val="24"/>
          <w:szCs w:val="24"/>
        </w:rPr>
      </w:pP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+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= </w:t>
      </w:r>
      <w:proofErr w:type="spell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>+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ac</w:t>
      </w:r>
      <w:r w:rsidRPr="00D461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D461F9">
        <w:rPr>
          <w:rFonts w:ascii="Times New Roman" w:hAnsi="Times New Roman" w:cs="Times New Roman"/>
          <w:iCs/>
          <w:sz w:val="24"/>
          <w:szCs w:val="24"/>
        </w:rPr>
        <w:t>распределительное свойство  умножения относительно сложения</w:t>
      </w:r>
    </w:p>
    <w:p w:rsidR="00CC1115" w:rsidRPr="00CC12B8" w:rsidRDefault="00CC1115" w:rsidP="00CC1115">
      <w:pPr>
        <w:pStyle w:val="a3"/>
        <w:numPr>
          <w:ilvl w:val="0"/>
          <w:numId w:val="6"/>
        </w:numPr>
        <w:ind w:left="284" w:hanging="16"/>
        <w:rPr>
          <w:rFonts w:ascii="Times New Roman" w:hAnsi="Times New Roman" w:cs="Times New Roman"/>
          <w:bCs/>
          <w:sz w:val="24"/>
          <w:szCs w:val="24"/>
        </w:rPr>
      </w:pPr>
      <w:r w:rsidRPr="00776B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= </w:t>
      </w:r>
      <w:proofErr w:type="spell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ac</w:t>
      </w:r>
      <w:r w:rsidRPr="00D461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распределительное свойство  умножения относительно вычитания,  где   а, </w:t>
      </w:r>
      <w:r w:rsidRPr="00D461F9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и с любые рациональные числа.</w:t>
      </w:r>
    </w:p>
    <w:p w:rsidR="00CC1115" w:rsidRDefault="00CC1115" w:rsidP="00CC1115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CC1115" w:rsidRPr="00FA7D21" w:rsidRDefault="00CC1115" w:rsidP="00CC1115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76B5C">
        <w:rPr>
          <w:rFonts w:ascii="Times New Roman" w:hAnsi="Times New Roman" w:cs="Times New Roman"/>
          <w:bCs/>
          <w:sz w:val="24"/>
          <w:szCs w:val="24"/>
        </w:rPr>
        <w:t>Распределительное свойство умножения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применяют  независимо от количества</w:t>
      </w:r>
      <w:r w:rsidRPr="00776B5C">
        <w:rPr>
          <w:rFonts w:ascii="Times New Roman" w:hAnsi="Times New Roman" w:cs="Times New Roman"/>
          <w:bCs/>
          <w:sz w:val="24"/>
          <w:szCs w:val="24"/>
        </w:rPr>
        <w:t xml:space="preserve"> слагаемых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скобках.</w:t>
      </w:r>
    </w:p>
    <w:p w:rsidR="00CC1115" w:rsidRDefault="00CC1115" w:rsidP="00CC1115">
      <w:pPr>
        <w:rPr>
          <w:rFonts w:ascii="Times New Roman" w:eastAsia="Calibri" w:hAnsi="Times New Roman" w:cs="Times New Roman"/>
          <w:sz w:val="24"/>
          <w:szCs w:val="24"/>
        </w:rPr>
      </w:pPr>
      <w:r w:rsidRPr="00776B5C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61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1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644" cy="216805"/>
            <wp:effectExtent l="19050" t="0" r="6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71" cy="21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15" w:rsidRPr="00CC12B8" w:rsidRDefault="00CC1115" w:rsidP="00CC111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2381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295275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27" cy="30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15" w:rsidRPr="00776B5C" w:rsidRDefault="00CC1115" w:rsidP="00CC111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64C1E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26" style="position:absolute;left:0;text-align:left;margin-left:265.2pt;margin-top:23.1pt;width:195pt;height:69.55pt;z-index:251660288">
            <v:textbox style="mso-next-textbox:#_x0000_s1026">
              <w:txbxContent>
                <w:p w:rsidR="00CC1115" w:rsidRDefault="00CC1115" w:rsidP="00CC1115">
                  <w:pPr>
                    <w:pStyle w:val="5"/>
                    <w:rPr>
                      <w:iCs w:val="0"/>
                    </w:rPr>
                  </w:pPr>
                  <w:r>
                    <w:rPr>
                      <w:iCs w:val="0"/>
                    </w:rPr>
                    <w:t>Таблица знаков</w:t>
                  </w:r>
                </w:p>
                <w:p w:rsidR="00CC1115" w:rsidRPr="0046691F" w:rsidRDefault="00CC1115" w:rsidP="00CC111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46691F">
                    <w:rPr>
                      <w:i/>
                      <w:iCs/>
                      <w:sz w:val="24"/>
                      <w:szCs w:val="24"/>
                    </w:rPr>
                    <w:t>+ (+) = +</w:t>
                  </w:r>
                  <w:r w:rsidRPr="0046691F">
                    <w:rPr>
                      <w:i/>
                      <w:iCs/>
                      <w:sz w:val="24"/>
                      <w:szCs w:val="24"/>
                    </w:rPr>
                    <w:tab/>
                    <w:t>–(+) = –</w:t>
                  </w:r>
                </w:p>
                <w:p w:rsidR="00CC1115" w:rsidRPr="0046691F" w:rsidRDefault="00CC1115" w:rsidP="00CC1115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+(–) = –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 xml:space="preserve">    </w:t>
                  </w:r>
                  <w:r w:rsidRPr="0046691F">
                    <w:rPr>
                      <w:i/>
                      <w:iCs/>
                      <w:sz w:val="24"/>
                      <w:szCs w:val="24"/>
                    </w:rPr>
                    <w:t>–(–) = +</w:t>
                  </w:r>
                </w:p>
              </w:txbxContent>
            </v:textbox>
          </v:rect>
        </w:pict>
      </w:r>
      <w:r w:rsidRPr="00FA7D21">
        <w:rPr>
          <w:rFonts w:ascii="Times New Roman" w:hAnsi="Times New Roman" w:cs="Times New Roman"/>
          <w:b/>
          <w:bCs/>
          <w:sz w:val="24"/>
          <w:szCs w:val="24"/>
        </w:rPr>
        <w:t xml:space="preserve">Такие преобразования выражений  называют </w:t>
      </w:r>
      <w:r w:rsidRPr="00776B5C">
        <w:rPr>
          <w:rFonts w:ascii="Times New Roman" w:hAnsi="Times New Roman" w:cs="Times New Roman"/>
          <w:b/>
          <w:bCs/>
          <w:sz w:val="28"/>
          <w:szCs w:val="28"/>
        </w:rPr>
        <w:t>раскрытием скобок.</w:t>
      </w:r>
    </w:p>
    <w:p w:rsidR="00CC1115" w:rsidRPr="00776B5C" w:rsidRDefault="00CC1115" w:rsidP="00CC1115">
      <w:pPr>
        <w:rPr>
          <w:rFonts w:ascii="Times New Roman" w:hAnsi="Times New Roman" w:cs="Times New Roman"/>
          <w:bCs/>
          <w:sz w:val="24"/>
          <w:szCs w:val="24"/>
        </w:rPr>
      </w:pPr>
      <w:r w:rsidRPr="00664C1E">
        <w:rPr>
          <w:rFonts w:ascii="Calibri" w:eastAsia="Calibri" w:hAnsi="Calibri" w:cs="Times New Roman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07.05pt;margin-top:19.25pt;width:58.15pt;height:14.25pt;z-index:251662336"/>
        </w:pict>
      </w:r>
      <w:r w:rsidRPr="00664C1E">
        <w:rPr>
          <w:rFonts w:ascii="Calibri" w:eastAsia="Calibri" w:hAnsi="Calibri" w:cs="Times New Roman"/>
          <w:noProof/>
          <w:lang w:eastAsia="ru-RU"/>
        </w:rPr>
        <w:pict>
          <v:shape id="_x0000_s1029" type="#_x0000_t13" style="position:absolute;margin-left:111.85pt;margin-top:26.95pt;width:39pt;height:14.25pt;rotation:90;z-index:251663360"/>
        </w:pic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При раскрытии скобок не забывайте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!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!</w:t>
      </w:r>
    </w:p>
    <w:p w:rsidR="00CC1115" w:rsidRDefault="00CC1115" w:rsidP="00CC1115">
      <w:pPr>
        <w:pStyle w:val="a3"/>
        <w:ind w:left="1004"/>
        <w:rPr>
          <w:rFonts w:ascii="Calibri" w:eastAsia="Calibri" w:hAnsi="Calibri" w:cs="Times New Roman"/>
        </w:rPr>
      </w:pPr>
    </w:p>
    <w:p w:rsidR="00CC1115" w:rsidRPr="00776B5C" w:rsidRDefault="00CC1115" w:rsidP="00CC1115">
      <w:pPr>
        <w:pStyle w:val="a3"/>
        <w:ind w:left="1004"/>
        <w:rPr>
          <w:rFonts w:ascii="Calibri" w:eastAsia="Calibri" w:hAnsi="Calibri" w:cs="Times New Roman"/>
        </w:rPr>
      </w:pPr>
    </w:p>
    <w:p w:rsidR="00CC1115" w:rsidRPr="00033ED4" w:rsidRDefault="00CC1115" w:rsidP="00CC111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C1E">
        <w:rPr>
          <w:noProof/>
          <w:szCs w:val="23"/>
          <w:lang w:eastAsia="ru-RU"/>
        </w:rPr>
        <w:pict>
          <v:rect id="_x0000_s1027" style="position:absolute;left:0;text-align:left;margin-left:177.45pt;margin-top:22.75pt;width:320.25pt;height:86pt;z-index:251661312">
            <v:textbox>
              <w:txbxContent>
                <w:p w:rsidR="00CC1115" w:rsidRPr="0046691F" w:rsidRDefault="00CC1115" w:rsidP="00CC11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69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Правило раскрытия скобок</w:t>
                  </w:r>
                </w:p>
                <w:p w:rsidR="00CC1115" w:rsidRPr="0046691F" w:rsidRDefault="00CC1115" w:rsidP="00CC1115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6691F">
                    <w:rPr>
                      <w:i/>
                      <w:iCs/>
                      <w:sz w:val="24"/>
                      <w:szCs w:val="24"/>
                    </w:rPr>
                    <w:t xml:space="preserve">+ (   ) </w:t>
                  </w:r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— знаки в скобке не меняются;</w:t>
                  </w:r>
                </w:p>
                <w:p w:rsidR="00CC1115" w:rsidRPr="0046691F" w:rsidRDefault="00CC1115" w:rsidP="00CC11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(    ) — знаки в скобках меняются </w:t>
                  </w:r>
                  <w:proofErr w:type="gramStart"/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</w:t>
                  </w:r>
                  <w:proofErr w:type="gramEnd"/>
                  <w:r w:rsidRPr="0046691F">
                    <w:rPr>
                      <w:i/>
                      <w:iCs/>
                      <w:sz w:val="24"/>
                      <w:szCs w:val="24"/>
                    </w:rPr>
                    <w:t xml:space="preserve"> противоположные.</w:t>
                  </w:r>
                </w:p>
              </w:txbxContent>
            </v:textbox>
          </v:rect>
        </w:pict>
      </w:r>
      <w:r w:rsidRPr="00033ED4">
        <w:rPr>
          <w:rFonts w:ascii="Times New Roman" w:hAnsi="Times New Roman" w:cs="Times New Roman"/>
          <w:b/>
          <w:bCs/>
          <w:sz w:val="28"/>
          <w:szCs w:val="28"/>
        </w:rPr>
        <w:t>Правило раскрытия скобок</w:t>
      </w:r>
    </w:p>
    <w:p w:rsidR="00CC1115" w:rsidRDefault="00CC1115" w:rsidP="00CC1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1115" w:rsidRDefault="00CC1115" w:rsidP="00CC1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1115" w:rsidRDefault="00CC1115" w:rsidP="00CC111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1369" w:type="dxa"/>
        <w:tblInd w:w="-1168" w:type="dxa"/>
        <w:tblLayout w:type="fixed"/>
        <w:tblLook w:val="04A0"/>
      </w:tblPr>
      <w:tblGrid>
        <w:gridCol w:w="2977"/>
        <w:gridCol w:w="8392"/>
      </w:tblGrid>
      <w:tr w:rsidR="00CC1115" w:rsidTr="00D42BFA">
        <w:trPr>
          <w:trHeight w:val="730"/>
        </w:trPr>
        <w:tc>
          <w:tcPr>
            <w:tcW w:w="2977" w:type="dxa"/>
          </w:tcPr>
          <w:p w:rsidR="00CC1115" w:rsidRDefault="00CC1115" w:rsidP="00D42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=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8392" w:type="dxa"/>
          </w:tcPr>
          <w:p w:rsidR="00CC1115" w:rsidRDefault="00CC1115" w:rsidP="00D42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4943475" cy="523875"/>
                  <wp:effectExtent l="19050" t="0" r="9525" b="0"/>
                  <wp:docPr id="2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115" w:rsidTr="00D42BFA">
        <w:trPr>
          <w:trHeight w:val="1054"/>
        </w:trPr>
        <w:tc>
          <w:tcPr>
            <w:tcW w:w="2977" w:type="dxa"/>
          </w:tcPr>
          <w:p w:rsidR="00CC1115" w:rsidRPr="000F70E4" w:rsidRDefault="00CC1115" w:rsidP="00D42BFA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(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gramStart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CC1115" w:rsidRDefault="00CC1115" w:rsidP="00D42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2" w:type="dxa"/>
          </w:tcPr>
          <w:p w:rsidR="00CC1115" w:rsidRDefault="00CC1115" w:rsidP="00D42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0E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7850" cy="523875"/>
                  <wp:effectExtent l="19050" t="0" r="0" b="0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73" cy="52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115" w:rsidRPr="00387AFF" w:rsidRDefault="00CC1115" w:rsidP="00CC1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Задание:  </w:t>
      </w:r>
      <w:r>
        <w:rPr>
          <w:rFonts w:ascii="Times New Roman" w:hAnsi="Times New Roman" w:cs="Times New Roman"/>
          <w:b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>Выучите правило</w:t>
      </w:r>
      <w:r w:rsidRPr="00387AFF">
        <w:rPr>
          <w:rFonts w:ascii="Times New Roman" w:hAnsi="Times New Roman" w:cs="Times New Roman"/>
          <w:sz w:val="24"/>
          <w:szCs w:val="24"/>
        </w:rPr>
        <w:t xml:space="preserve">  раскрытия скобок.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115" w:rsidRDefault="00CC1115" w:rsidP="00CC1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B51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22E4">
        <w:rPr>
          <w:rFonts w:ascii="Times New Roman" w:hAnsi="Times New Roman" w:cs="Times New Roman"/>
          <w:sz w:val="24"/>
          <w:szCs w:val="24"/>
        </w:rPr>
        <w:t>спользуя распределител</w:t>
      </w:r>
      <w:r>
        <w:rPr>
          <w:rFonts w:ascii="Times New Roman" w:hAnsi="Times New Roman" w:cs="Times New Roman"/>
          <w:sz w:val="24"/>
          <w:szCs w:val="24"/>
        </w:rPr>
        <w:t>ьное свойство умножения, правило</w:t>
      </w:r>
      <w:r w:rsidRPr="006522E4">
        <w:rPr>
          <w:rFonts w:ascii="Times New Roman" w:hAnsi="Times New Roman" w:cs="Times New Roman"/>
          <w:sz w:val="24"/>
          <w:szCs w:val="24"/>
        </w:rPr>
        <w:t xml:space="preserve"> раскрытия скобок, проверьте,  </w:t>
      </w:r>
      <w:proofErr w:type="gramStart"/>
      <w:r w:rsidRPr="006522E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522E4">
        <w:rPr>
          <w:rFonts w:ascii="Times New Roman" w:hAnsi="Times New Roman" w:cs="Times New Roman"/>
          <w:sz w:val="24"/>
          <w:szCs w:val="24"/>
        </w:rPr>
        <w:t xml:space="preserve"> ли раскрыты скобки:</w:t>
      </w:r>
    </w:p>
    <w:p w:rsidR="00CC1115" w:rsidRPr="00387AFF" w:rsidRDefault="00CC1115" w:rsidP="00CC1115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87AFF">
        <w:rPr>
          <w:rFonts w:ascii="Times New Roman" w:eastAsia="Calibri" w:hAnsi="Times New Roman" w:cs="Times New Roman"/>
          <w:b/>
          <w:sz w:val="24"/>
          <w:szCs w:val="24"/>
        </w:rPr>
        <w:t>а) –(3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–5) = –3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– 15;     б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 (5</w:t>
      </w:r>
      <w:r w:rsidRPr="00387A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4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c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+ 3) = –10</w:t>
      </w:r>
      <w:r w:rsidRPr="00387A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+ 8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c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</w:p>
    <w:p w:rsidR="00B83356" w:rsidRDefault="00CC1115" w:rsidP="00CC1115">
      <w:pPr>
        <w:pStyle w:val="a3"/>
        <w:numPr>
          <w:ilvl w:val="0"/>
          <w:numId w:val="8"/>
        </w:numPr>
      </w:pPr>
      <w:r w:rsidRPr="00CC1115">
        <w:rPr>
          <w:rFonts w:ascii="Times New Roman" w:hAnsi="Times New Roman" w:cs="Times New Roman"/>
          <w:sz w:val="24"/>
          <w:szCs w:val="24"/>
        </w:rPr>
        <w:t xml:space="preserve">Выполните № 1076 (1-4) (Учебник А.Г </w:t>
      </w:r>
      <w:proofErr w:type="gramStart"/>
      <w:r w:rsidRPr="00CC1115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C1115">
        <w:rPr>
          <w:rFonts w:ascii="Times New Roman" w:hAnsi="Times New Roman" w:cs="Times New Roman"/>
          <w:sz w:val="24"/>
          <w:szCs w:val="24"/>
        </w:rPr>
        <w:t>).  (Выполняют у доски  по 1 заданию проговаривая правила).</w:t>
      </w:r>
      <w:r>
        <w:t xml:space="preserve"> </w:t>
      </w:r>
    </w:p>
    <w:sectPr w:rsidR="00B83356" w:rsidSect="00B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20D"/>
    <w:multiLevelType w:val="hybridMultilevel"/>
    <w:tmpl w:val="344CC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04ED"/>
    <w:multiLevelType w:val="hybridMultilevel"/>
    <w:tmpl w:val="1D3CD876"/>
    <w:lvl w:ilvl="0" w:tplc="32F07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5A41"/>
    <w:multiLevelType w:val="hybridMultilevel"/>
    <w:tmpl w:val="3B56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72CA"/>
    <w:multiLevelType w:val="hybridMultilevel"/>
    <w:tmpl w:val="DCA8981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0EE4"/>
    <w:multiLevelType w:val="hybridMultilevel"/>
    <w:tmpl w:val="A3C414AA"/>
    <w:lvl w:ilvl="0" w:tplc="775CA7AA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3E2886"/>
    <w:multiLevelType w:val="hybridMultilevel"/>
    <w:tmpl w:val="5622C87E"/>
    <w:lvl w:ilvl="0" w:tplc="0DBA0EEC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">
    <w:nsid w:val="65373322"/>
    <w:multiLevelType w:val="hybridMultilevel"/>
    <w:tmpl w:val="427058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1AF1C51"/>
    <w:multiLevelType w:val="hybridMultilevel"/>
    <w:tmpl w:val="40182892"/>
    <w:lvl w:ilvl="0" w:tplc="87F2C25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115"/>
    <w:rsid w:val="009C1F65"/>
    <w:rsid w:val="00B83356"/>
    <w:rsid w:val="00CC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15"/>
  </w:style>
  <w:style w:type="paragraph" w:styleId="5">
    <w:name w:val="heading 5"/>
    <w:basedOn w:val="a"/>
    <w:next w:val="a"/>
    <w:link w:val="50"/>
    <w:qFormat/>
    <w:rsid w:val="00CC1115"/>
    <w:pPr>
      <w:keepNext/>
      <w:widowControl w:val="0"/>
      <w:spacing w:before="40" w:after="0" w:line="280" w:lineRule="exact"/>
      <w:jc w:val="center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15"/>
    <w:pPr>
      <w:ind w:left="720"/>
      <w:contextualSpacing/>
    </w:pPr>
  </w:style>
  <w:style w:type="table" w:styleId="a4">
    <w:name w:val="Table Grid"/>
    <w:basedOn w:val="a1"/>
    <w:uiPriority w:val="59"/>
    <w:rsid w:val="00CC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11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C1115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> 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kornlm</dc:creator>
  <cp:keywords/>
  <dc:description/>
  <cp:lastModifiedBy>kornlm</cp:lastModifiedBy>
  <cp:revision>2</cp:revision>
  <dcterms:created xsi:type="dcterms:W3CDTF">2020-03-17T06:45:00Z</dcterms:created>
  <dcterms:modified xsi:type="dcterms:W3CDTF">2020-03-17T06:45:00Z</dcterms:modified>
</cp:coreProperties>
</file>